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0FB2" w:rsidRDefault="000A0FB2" w:rsidP="000A0FB2">
      <w:pPr>
        <w:widowControl w:val="0"/>
        <w:autoSpaceDE w:val="0"/>
        <w:autoSpaceDN w:val="0"/>
        <w:adjustRightInd w:val="0"/>
        <w:jc w:val="both"/>
      </w:pPr>
      <w:r w:rsidRPr="003336E9">
        <w:tab/>
      </w:r>
      <w:r w:rsidRPr="003336E9">
        <w:tab/>
      </w:r>
      <w:r w:rsidRPr="003336E9">
        <w:tab/>
      </w:r>
      <w:r w:rsidRPr="003336E9">
        <w:tab/>
      </w:r>
      <w:r>
        <w:t xml:space="preserve">            </w:t>
      </w:r>
      <w:r w:rsidRPr="003336E9">
        <w:t>Руководителю</w:t>
      </w:r>
    </w:p>
    <w:p w:rsidR="000A0FB2" w:rsidRDefault="000A0FB2" w:rsidP="000A0FB2">
      <w:pPr>
        <w:widowControl w:val="0"/>
        <w:autoSpaceDE w:val="0"/>
        <w:autoSpaceDN w:val="0"/>
        <w:adjustRightInd w:val="0"/>
        <w:jc w:val="both"/>
      </w:pPr>
    </w:p>
    <w:p w:rsidR="000A0FB2" w:rsidRDefault="000A0FB2" w:rsidP="000A0FB2">
      <w:pPr>
        <w:widowControl w:val="0"/>
        <w:autoSpaceDE w:val="0"/>
        <w:autoSpaceDN w:val="0"/>
        <w:adjustRightInd w:val="0"/>
        <w:jc w:val="both"/>
      </w:pPr>
    </w:p>
    <w:p w:rsidR="000A0FB2" w:rsidRDefault="000A0FB2" w:rsidP="000A0FB2">
      <w:pPr>
        <w:widowControl w:val="0"/>
        <w:autoSpaceDE w:val="0"/>
        <w:autoSpaceDN w:val="0"/>
        <w:adjustRightInd w:val="0"/>
        <w:jc w:val="center"/>
        <w:rPr>
          <w:sz w:val="28"/>
        </w:rPr>
      </w:pPr>
      <w:r w:rsidRPr="003336E9">
        <w:rPr>
          <w:sz w:val="28"/>
        </w:rPr>
        <w:t>Коммерческое предложение</w:t>
      </w:r>
    </w:p>
    <w:p w:rsidR="000A0FB2" w:rsidRDefault="000A0FB2" w:rsidP="000A0FB2">
      <w:pPr>
        <w:widowControl w:val="0"/>
        <w:autoSpaceDE w:val="0"/>
        <w:autoSpaceDN w:val="0"/>
        <w:adjustRightInd w:val="0"/>
        <w:jc w:val="center"/>
        <w:rPr>
          <w:sz w:val="28"/>
        </w:rPr>
      </w:pPr>
    </w:p>
    <w:p w:rsidR="000A0FB2" w:rsidRPr="008B199A" w:rsidRDefault="000A0FB2" w:rsidP="000A0FB2">
      <w:pPr>
        <w:tabs>
          <w:tab w:val="left" w:pos="5520"/>
          <w:tab w:val="right" w:pos="9781"/>
        </w:tabs>
        <w:ind w:firstLine="567"/>
        <w:jc w:val="both"/>
      </w:pPr>
      <w:r w:rsidRPr="00CD6DD0">
        <w:t xml:space="preserve">Предлагаем Вам рассмотреть возможность </w:t>
      </w:r>
      <w:r>
        <w:t>оказания услуг по гидроабразивной резке различных металлов и материалов нашей фирмой.</w:t>
      </w:r>
    </w:p>
    <w:p w:rsidR="000A0FB2" w:rsidRPr="008B199A" w:rsidRDefault="000A0FB2" w:rsidP="000A0FB2">
      <w:pPr>
        <w:tabs>
          <w:tab w:val="left" w:pos="5520"/>
          <w:tab w:val="right" w:pos="9781"/>
        </w:tabs>
        <w:ind w:firstLine="567"/>
        <w:jc w:val="both"/>
      </w:pPr>
    </w:p>
    <w:p w:rsidR="000A0FB2" w:rsidRPr="008B199A" w:rsidRDefault="000A0FB2" w:rsidP="000A0FB2">
      <w:pPr>
        <w:tabs>
          <w:tab w:val="left" w:pos="5520"/>
          <w:tab w:val="right" w:pos="9781"/>
        </w:tabs>
        <w:ind w:firstLine="567"/>
        <w:jc w:val="both"/>
      </w:pPr>
      <w:r>
        <w:t>Наши технические специалисты имеют огромный опыт в сфере весьма экономичного раскроя (</w:t>
      </w:r>
      <w:proofErr w:type="spellStart"/>
      <w:r>
        <w:t>нестинга</w:t>
      </w:r>
      <w:proofErr w:type="spellEnd"/>
      <w:r>
        <w:t>) листов, создания управляющих программ (в том числе и не стандартных) резки для различных сфер производства – будь то медицинское, атомное, кораблестроительное, металлообрабатывающее, строительное и прочие направления.</w:t>
      </w:r>
    </w:p>
    <w:p w:rsidR="000A0FB2" w:rsidRPr="008B199A" w:rsidRDefault="000A0FB2" w:rsidP="000A0FB2">
      <w:pPr>
        <w:tabs>
          <w:tab w:val="left" w:pos="5520"/>
          <w:tab w:val="right" w:pos="9781"/>
        </w:tabs>
        <w:ind w:firstLine="567"/>
        <w:jc w:val="both"/>
      </w:pPr>
    </w:p>
    <w:p w:rsidR="000A0FB2" w:rsidRPr="008B199A" w:rsidRDefault="000A0FB2" w:rsidP="000A0FB2">
      <w:pPr>
        <w:tabs>
          <w:tab w:val="left" w:pos="5520"/>
          <w:tab w:val="right" w:pos="9781"/>
        </w:tabs>
        <w:ind w:firstLine="567"/>
        <w:jc w:val="both"/>
      </w:pPr>
      <w:r>
        <w:t>Наше оборудование позволяет использовать листы габаритом до 2100х6200 мм и толщинами до 270 мм. В некоторых случаях мы изготавливали заготовки длиной 7600 мм и шириной 2450 мм!</w:t>
      </w:r>
    </w:p>
    <w:p w:rsidR="000A0FB2" w:rsidRPr="008B199A" w:rsidRDefault="000A0FB2" w:rsidP="000A0FB2">
      <w:pPr>
        <w:tabs>
          <w:tab w:val="left" w:pos="5520"/>
          <w:tab w:val="right" w:pos="9781"/>
        </w:tabs>
        <w:ind w:firstLine="567"/>
        <w:jc w:val="both"/>
      </w:pPr>
    </w:p>
    <w:p w:rsidR="000A0FB2" w:rsidRPr="008B199A" w:rsidRDefault="000A0FB2" w:rsidP="000A0FB2">
      <w:pPr>
        <w:tabs>
          <w:tab w:val="left" w:pos="5520"/>
          <w:tab w:val="right" w:pos="9781"/>
        </w:tabs>
        <w:ind w:firstLine="567"/>
        <w:jc w:val="both"/>
      </w:pPr>
      <w:r>
        <w:t>На нашем производстве имеются два мостовых крана грузоподъемностью по 20 тонн каждый – что является огромным преимуществом при обработке больших листов.</w:t>
      </w:r>
    </w:p>
    <w:p w:rsidR="000A0FB2" w:rsidRPr="008B199A" w:rsidRDefault="000A0FB2" w:rsidP="000A0FB2">
      <w:pPr>
        <w:tabs>
          <w:tab w:val="left" w:pos="5520"/>
          <w:tab w:val="right" w:pos="9781"/>
        </w:tabs>
        <w:ind w:firstLine="567"/>
        <w:jc w:val="both"/>
      </w:pPr>
    </w:p>
    <w:p w:rsidR="000A0FB2" w:rsidRPr="008B199A" w:rsidRDefault="000A0FB2" w:rsidP="000A0FB2">
      <w:pPr>
        <w:tabs>
          <w:tab w:val="left" w:pos="5520"/>
          <w:tab w:val="right" w:pos="9781"/>
        </w:tabs>
        <w:ind w:firstLine="567"/>
        <w:jc w:val="both"/>
      </w:pPr>
      <w:r>
        <w:t>Также мы имеем возможность хранения листов в закрытом отапливаемом помещении.</w:t>
      </w:r>
    </w:p>
    <w:p w:rsidR="000A0FB2" w:rsidRPr="008B199A" w:rsidRDefault="000A0FB2" w:rsidP="000A0FB2">
      <w:pPr>
        <w:tabs>
          <w:tab w:val="left" w:pos="5520"/>
          <w:tab w:val="right" w:pos="9781"/>
        </w:tabs>
        <w:ind w:firstLine="567"/>
        <w:jc w:val="both"/>
      </w:pPr>
    </w:p>
    <w:p w:rsidR="000A0FB2" w:rsidRDefault="000A0FB2" w:rsidP="000A0FB2">
      <w:pPr>
        <w:tabs>
          <w:tab w:val="left" w:pos="5520"/>
          <w:tab w:val="right" w:pos="9781"/>
        </w:tabs>
        <w:ind w:firstLine="567"/>
        <w:jc w:val="both"/>
      </w:pPr>
      <w:r>
        <w:t>Наши инженеры могут осуществить процесс создания программ по Вашим чертежам (в формате .</w:t>
      </w:r>
      <w:proofErr w:type="spellStart"/>
      <w:r>
        <w:rPr>
          <w:lang w:val="en-US"/>
        </w:rPr>
        <w:t>dxf</w:t>
      </w:r>
      <w:proofErr w:type="spellEnd"/>
      <w:r>
        <w:t xml:space="preserve"> или</w:t>
      </w:r>
      <w:r w:rsidRPr="004D6FA8">
        <w:t xml:space="preserve"> </w:t>
      </w:r>
      <w:r>
        <w:t>.</w:t>
      </w:r>
      <w:proofErr w:type="spellStart"/>
      <w:r>
        <w:rPr>
          <w:lang w:val="en-US"/>
        </w:rPr>
        <w:t>dwg</w:t>
      </w:r>
      <w:proofErr w:type="spellEnd"/>
      <w:r>
        <w:t>) или же с бумажных копий и эскизов. Причем эта услуга оказывается абсолютно бесплатно!</w:t>
      </w:r>
    </w:p>
    <w:p w:rsidR="008B199A" w:rsidRDefault="008B199A" w:rsidP="000A0FB2">
      <w:pPr>
        <w:tabs>
          <w:tab w:val="left" w:pos="5520"/>
          <w:tab w:val="right" w:pos="9781"/>
        </w:tabs>
        <w:ind w:firstLine="567"/>
        <w:jc w:val="both"/>
      </w:pPr>
    </w:p>
    <w:p w:rsidR="008B199A" w:rsidRDefault="008B199A" w:rsidP="000A0FB2">
      <w:pPr>
        <w:tabs>
          <w:tab w:val="left" w:pos="5520"/>
          <w:tab w:val="right" w:pos="9781"/>
        </w:tabs>
        <w:ind w:firstLine="567"/>
        <w:jc w:val="both"/>
      </w:pPr>
      <w:r>
        <w:t>Еще одним преимуществом нашей фирмы является круглосуточный режим работы, что обеспечивает наикратчайшие сроки выполнения Ваших заказов.</w:t>
      </w:r>
    </w:p>
    <w:p w:rsidR="001532AF" w:rsidRDefault="001532AF" w:rsidP="000A0FB2">
      <w:pPr>
        <w:tabs>
          <w:tab w:val="left" w:pos="5520"/>
          <w:tab w:val="right" w:pos="9781"/>
        </w:tabs>
        <w:ind w:firstLine="567"/>
        <w:jc w:val="both"/>
      </w:pPr>
    </w:p>
    <w:p w:rsidR="001532AF" w:rsidRPr="001532AF" w:rsidRDefault="001532AF" w:rsidP="000A0FB2">
      <w:pPr>
        <w:tabs>
          <w:tab w:val="left" w:pos="5520"/>
          <w:tab w:val="right" w:pos="9781"/>
        </w:tabs>
        <w:ind w:firstLine="567"/>
        <w:jc w:val="both"/>
      </w:pPr>
      <w:r>
        <w:t>Так же имеем свой автопарк,</w:t>
      </w:r>
      <w:r w:rsidRPr="001532AF">
        <w:t xml:space="preserve"> </w:t>
      </w:r>
      <w:r>
        <w:t xml:space="preserve">для </w:t>
      </w:r>
      <w:proofErr w:type="gramStart"/>
      <w:r>
        <w:t>забора</w:t>
      </w:r>
      <w:proofErr w:type="gramEnd"/>
      <w:r>
        <w:t xml:space="preserve"> требуемого к резке материала и доставки заготовок клиентам</w:t>
      </w:r>
      <w:r w:rsidRPr="001532AF">
        <w:t>.</w:t>
      </w:r>
    </w:p>
    <w:p w:rsidR="001532AF" w:rsidRPr="001532AF" w:rsidRDefault="001532AF" w:rsidP="000A0FB2">
      <w:pPr>
        <w:tabs>
          <w:tab w:val="left" w:pos="5520"/>
          <w:tab w:val="right" w:pos="9781"/>
        </w:tabs>
        <w:ind w:firstLine="567"/>
        <w:jc w:val="both"/>
      </w:pPr>
    </w:p>
    <w:p w:rsidR="001532AF" w:rsidRPr="001532AF" w:rsidRDefault="001532AF" w:rsidP="000A0FB2">
      <w:pPr>
        <w:tabs>
          <w:tab w:val="left" w:pos="5520"/>
          <w:tab w:val="right" w:pos="9781"/>
        </w:tabs>
        <w:ind w:firstLine="567"/>
        <w:jc w:val="both"/>
      </w:pPr>
      <w:r>
        <w:t>Имеем свой склад листового металла</w:t>
      </w:r>
      <w:r w:rsidRPr="001532AF">
        <w:t xml:space="preserve"> (</w:t>
      </w:r>
      <w:r>
        <w:t xml:space="preserve">черный, </w:t>
      </w:r>
      <w:bookmarkStart w:id="0" w:name="_GoBack"/>
      <w:bookmarkEnd w:id="0"/>
      <w:r>
        <w:t>нержавеющий, цветной металлопрокат)</w:t>
      </w:r>
      <w:proofErr w:type="gramStart"/>
      <w:r>
        <w:t xml:space="preserve"> ,</w:t>
      </w:r>
      <w:proofErr w:type="gramEnd"/>
      <w:r>
        <w:t xml:space="preserve"> для обеспечения требуемых материалов для порезки</w:t>
      </w:r>
      <w:r w:rsidRPr="001532AF">
        <w:t>.</w:t>
      </w:r>
    </w:p>
    <w:p w:rsidR="000A0FB2" w:rsidRPr="008B199A" w:rsidRDefault="000A0FB2" w:rsidP="000A0FB2">
      <w:pPr>
        <w:tabs>
          <w:tab w:val="left" w:pos="5520"/>
          <w:tab w:val="right" w:pos="9781"/>
        </w:tabs>
        <w:ind w:firstLine="567"/>
        <w:jc w:val="both"/>
      </w:pPr>
    </w:p>
    <w:p w:rsidR="000A0FB2" w:rsidRPr="008B199A" w:rsidRDefault="000A0FB2" w:rsidP="000A0FB2">
      <w:pPr>
        <w:tabs>
          <w:tab w:val="left" w:pos="5520"/>
          <w:tab w:val="right" w:pos="9781"/>
        </w:tabs>
        <w:ind w:firstLine="567"/>
        <w:jc w:val="both"/>
      </w:pPr>
      <w:r>
        <w:t>По всем имеющимся вопросам Вы можете обратиться к нашим специалистам по следующим контактным данным:</w:t>
      </w:r>
    </w:p>
    <w:p w:rsidR="000A0FB2" w:rsidRDefault="000A0FB2" w:rsidP="000A0FB2">
      <w:pPr>
        <w:tabs>
          <w:tab w:val="left" w:pos="5520"/>
          <w:tab w:val="right" w:pos="9781"/>
        </w:tabs>
        <w:ind w:firstLine="567"/>
        <w:jc w:val="both"/>
      </w:pPr>
    </w:p>
    <w:p w:rsidR="00BE0FE2" w:rsidRDefault="00BE0FE2" w:rsidP="000A0FB2">
      <w:pPr>
        <w:tabs>
          <w:tab w:val="left" w:pos="5520"/>
          <w:tab w:val="right" w:pos="9781"/>
        </w:tabs>
        <w:ind w:firstLine="567"/>
        <w:jc w:val="both"/>
      </w:pPr>
      <w:r>
        <w:t>Сергей Макаров</w:t>
      </w:r>
    </w:p>
    <w:p w:rsidR="00BE0FE2" w:rsidRPr="008B199A" w:rsidRDefault="00BE0FE2" w:rsidP="000A0FB2">
      <w:pPr>
        <w:tabs>
          <w:tab w:val="left" w:pos="5520"/>
          <w:tab w:val="right" w:pos="9781"/>
        </w:tabs>
        <w:ind w:firstLine="567"/>
        <w:jc w:val="both"/>
      </w:pPr>
    </w:p>
    <w:p w:rsidR="000A0FB2" w:rsidRPr="00BE0FE2" w:rsidRDefault="000A0FB2" w:rsidP="000A0FB2">
      <w:pPr>
        <w:tabs>
          <w:tab w:val="left" w:pos="5520"/>
          <w:tab w:val="right" w:pos="9781"/>
        </w:tabs>
        <w:ind w:firstLine="567"/>
        <w:jc w:val="both"/>
      </w:pPr>
      <w:r>
        <w:t xml:space="preserve">Тел. </w:t>
      </w:r>
      <w:r w:rsidR="00BE0FE2">
        <w:t>8(812) 385-40-46</w:t>
      </w:r>
    </w:p>
    <w:p w:rsidR="000A0FB2" w:rsidRPr="006E4B25" w:rsidRDefault="00BE0FE2" w:rsidP="000A0FB2">
      <w:pPr>
        <w:tabs>
          <w:tab w:val="left" w:pos="5520"/>
          <w:tab w:val="right" w:pos="9781"/>
        </w:tabs>
        <w:ind w:firstLine="567"/>
        <w:jc w:val="both"/>
        <w:rPr>
          <w:lang w:val="en-US"/>
        </w:rPr>
      </w:pPr>
      <w:r>
        <w:t xml:space="preserve">Моб. Тел. </w:t>
      </w:r>
      <w:r w:rsidRPr="006E4B25">
        <w:rPr>
          <w:lang w:val="en-US"/>
        </w:rPr>
        <w:t>+7-921-649-12-24</w:t>
      </w:r>
    </w:p>
    <w:p w:rsidR="000A0FB2" w:rsidRPr="00BE0FE2" w:rsidRDefault="000A0FB2" w:rsidP="000A0FB2">
      <w:pPr>
        <w:tabs>
          <w:tab w:val="left" w:pos="5520"/>
          <w:tab w:val="right" w:pos="9781"/>
        </w:tabs>
        <w:ind w:firstLine="567"/>
        <w:jc w:val="both"/>
        <w:rPr>
          <w:lang w:val="en-US"/>
        </w:rPr>
      </w:pPr>
      <w:proofErr w:type="gramStart"/>
      <w:r>
        <w:rPr>
          <w:lang w:val="en-US"/>
        </w:rPr>
        <w:t>e</w:t>
      </w:r>
      <w:r w:rsidRPr="00BE0FE2">
        <w:rPr>
          <w:lang w:val="en-US"/>
        </w:rPr>
        <w:t>-</w:t>
      </w:r>
      <w:r>
        <w:rPr>
          <w:lang w:val="en-US"/>
        </w:rPr>
        <w:t>mail</w:t>
      </w:r>
      <w:proofErr w:type="gramEnd"/>
      <w:r w:rsidRPr="00BE0FE2">
        <w:rPr>
          <w:lang w:val="en-US"/>
        </w:rPr>
        <w:t xml:space="preserve"> </w:t>
      </w:r>
      <w:r w:rsidR="00BE0FE2" w:rsidRPr="00BE0FE2">
        <w:rPr>
          <w:lang w:val="en-US"/>
        </w:rPr>
        <w:t>3854046</w:t>
      </w:r>
      <w:r w:rsidR="00BE0FE2">
        <w:rPr>
          <w:lang w:val="en-US"/>
        </w:rPr>
        <w:t>@mail.ru</w:t>
      </w:r>
    </w:p>
    <w:p w:rsidR="000A0FB2" w:rsidRPr="00BE0FE2" w:rsidRDefault="000A0FB2" w:rsidP="000A0FB2">
      <w:pPr>
        <w:tabs>
          <w:tab w:val="left" w:pos="5520"/>
          <w:tab w:val="right" w:pos="9781"/>
        </w:tabs>
        <w:ind w:firstLine="567"/>
        <w:jc w:val="both"/>
        <w:rPr>
          <w:lang w:val="en-US"/>
        </w:rPr>
      </w:pPr>
      <w:r>
        <w:rPr>
          <w:lang w:val="en-US"/>
        </w:rPr>
        <w:lastRenderedPageBreak/>
        <w:t>www</w:t>
      </w:r>
      <w:r w:rsidRPr="00BE0FE2">
        <w:rPr>
          <w:lang w:val="en-US"/>
        </w:rPr>
        <w:t>.</w:t>
      </w:r>
      <w:r w:rsidR="00BE0FE2">
        <w:rPr>
          <w:lang w:val="en-US"/>
        </w:rPr>
        <w:t>ferritmet</w:t>
      </w:r>
      <w:r w:rsidRPr="00BE0FE2">
        <w:rPr>
          <w:lang w:val="en-US"/>
        </w:rPr>
        <w:t>.</w:t>
      </w:r>
      <w:r w:rsidRPr="00DE4B73">
        <w:rPr>
          <w:lang w:val="en-US"/>
        </w:rPr>
        <w:t>ru</w:t>
      </w:r>
    </w:p>
    <w:p w:rsidR="000A0FB2" w:rsidRPr="00BE0FE2" w:rsidRDefault="000A0FB2" w:rsidP="000A0FB2">
      <w:pPr>
        <w:tabs>
          <w:tab w:val="left" w:pos="5520"/>
          <w:tab w:val="right" w:pos="9781"/>
        </w:tabs>
        <w:ind w:firstLine="567"/>
        <w:jc w:val="both"/>
        <w:rPr>
          <w:lang w:val="en-US"/>
        </w:rPr>
      </w:pPr>
    </w:p>
    <w:p w:rsidR="00BE0FE2" w:rsidRDefault="00BE0FE2" w:rsidP="00BE0FE2">
      <w:pPr>
        <w:tabs>
          <w:tab w:val="left" w:pos="5520"/>
          <w:tab w:val="right" w:pos="9781"/>
        </w:tabs>
        <w:ind w:firstLine="567"/>
        <w:jc w:val="both"/>
      </w:pPr>
      <w:r>
        <w:t>С У</w:t>
      </w:r>
      <w:r w:rsidR="000A0FB2">
        <w:t xml:space="preserve">важением, </w:t>
      </w:r>
      <w:r>
        <w:t>начальник отдела продаж и производства</w:t>
      </w:r>
      <w:r w:rsidRPr="00BE0FE2">
        <w:t>.</w:t>
      </w:r>
    </w:p>
    <w:p w:rsidR="00392508" w:rsidRPr="00BE0FE2" w:rsidRDefault="00392508" w:rsidP="00BE0FE2">
      <w:pPr>
        <w:tabs>
          <w:tab w:val="left" w:pos="5520"/>
          <w:tab w:val="right" w:pos="9781"/>
        </w:tabs>
        <w:ind w:firstLine="567"/>
        <w:jc w:val="both"/>
      </w:pPr>
      <w:r>
        <w:rPr>
          <w:sz w:val="20"/>
          <w:szCs w:val="20"/>
        </w:rPr>
        <w:tab/>
      </w:r>
    </w:p>
    <w:p w:rsidR="00E81289" w:rsidRPr="00392508" w:rsidRDefault="006E4B25" w:rsidP="00392508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6096000" cy="42767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289" w:rsidRDefault="006E4B25" w:rsidP="00392508">
      <w:pPr>
        <w:jc w:val="both"/>
      </w:pPr>
      <w:r>
        <w:rPr>
          <w:noProof/>
        </w:rPr>
        <w:lastRenderedPageBreak/>
        <w:drawing>
          <wp:inline distT="0" distB="0" distL="0" distR="0">
            <wp:extent cx="6101080" cy="60852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080" cy="608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B25" w:rsidRDefault="006E4B25" w:rsidP="00392508">
      <w:pPr>
        <w:jc w:val="both"/>
      </w:pPr>
      <w:r>
        <w:rPr>
          <w:noProof/>
        </w:rPr>
        <w:lastRenderedPageBreak/>
        <w:drawing>
          <wp:inline distT="0" distB="0" distL="0" distR="0">
            <wp:extent cx="6101080" cy="554926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080" cy="554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B25" w:rsidRDefault="006E4B25" w:rsidP="00392508">
      <w:pPr>
        <w:jc w:val="both"/>
      </w:pPr>
      <w:r>
        <w:rPr>
          <w:noProof/>
        </w:rPr>
        <w:lastRenderedPageBreak/>
        <w:drawing>
          <wp:inline distT="0" distB="0" distL="0" distR="0">
            <wp:extent cx="6101080" cy="483997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080" cy="483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55565" cy="3137535"/>
            <wp:effectExtent l="0" t="0" r="6985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565" cy="313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B25" w:rsidRDefault="006E4B25" w:rsidP="00392508">
      <w:pPr>
        <w:jc w:val="both"/>
      </w:pPr>
      <w:r>
        <w:rPr>
          <w:noProof/>
        </w:rPr>
        <w:lastRenderedPageBreak/>
        <w:drawing>
          <wp:inline distT="0" distB="0" distL="0" distR="0">
            <wp:extent cx="5691505" cy="5234305"/>
            <wp:effectExtent l="0" t="0" r="4445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1505" cy="523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B25" w:rsidRDefault="006E4B25" w:rsidP="00392508">
      <w:pPr>
        <w:jc w:val="both"/>
      </w:pPr>
      <w:r>
        <w:rPr>
          <w:noProof/>
        </w:rPr>
        <w:lastRenderedPageBreak/>
        <w:drawing>
          <wp:inline distT="0" distB="0" distL="0" distR="0">
            <wp:extent cx="5423535" cy="3342005"/>
            <wp:effectExtent l="0" t="0" r="571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535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B25" w:rsidRDefault="006E4B25" w:rsidP="00392508">
      <w:pPr>
        <w:jc w:val="both"/>
      </w:pPr>
    </w:p>
    <w:p w:rsidR="006E4B25" w:rsidRDefault="006E4B25" w:rsidP="00392508">
      <w:pPr>
        <w:jc w:val="both"/>
      </w:pPr>
    </w:p>
    <w:p w:rsidR="006E4B25" w:rsidRDefault="006E4B25" w:rsidP="00392508">
      <w:pPr>
        <w:jc w:val="both"/>
      </w:pPr>
    </w:p>
    <w:p w:rsidR="006E4B25" w:rsidRDefault="006E4B25" w:rsidP="00392508">
      <w:pPr>
        <w:jc w:val="both"/>
      </w:pPr>
    </w:p>
    <w:p w:rsidR="006E4B25" w:rsidRDefault="006E4B25" w:rsidP="00392508">
      <w:pPr>
        <w:jc w:val="both"/>
      </w:pPr>
      <w:r>
        <w:rPr>
          <w:noProof/>
        </w:rPr>
        <w:lastRenderedPageBreak/>
        <w:drawing>
          <wp:inline distT="0" distB="0" distL="0" distR="0">
            <wp:extent cx="6101080" cy="390969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080" cy="390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B25" w:rsidRPr="00E81289" w:rsidRDefault="006E4B25" w:rsidP="00392508">
      <w:pPr>
        <w:jc w:val="both"/>
      </w:pPr>
      <w:r>
        <w:rPr>
          <w:noProof/>
        </w:rPr>
        <w:lastRenderedPageBreak/>
        <w:drawing>
          <wp:inline distT="0" distB="0" distL="0" distR="0">
            <wp:extent cx="5643880" cy="5234305"/>
            <wp:effectExtent l="0" t="0" r="0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3880" cy="523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E4B25" w:rsidRPr="00E81289" w:rsidSect="00950E70">
      <w:headerReference w:type="default" r:id="rId16"/>
      <w:footerReference w:type="default" r:id="rId17"/>
      <w:pgSz w:w="11906" w:h="16838"/>
      <w:pgMar w:top="2458" w:right="850" w:bottom="2337" w:left="1440" w:header="540" w:footer="81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02F5" w:rsidRDefault="00F302F5">
      <w:r>
        <w:separator/>
      </w:r>
    </w:p>
  </w:endnote>
  <w:endnote w:type="continuationSeparator" w:id="0">
    <w:p w:rsidR="00F302F5" w:rsidRDefault="00F302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2C5A" w:rsidRPr="00B41518" w:rsidRDefault="006F2C5A" w:rsidP="00B41518">
    <w:pPr>
      <w:pStyle w:val="a5"/>
      <w:jc w:val="center"/>
      <w:rPr>
        <w:rFonts w:ascii="Calibri" w:hAnsi="Calibri"/>
        <w:sz w:val="16"/>
        <w:szCs w:val="16"/>
        <w:lang w:val="en-US"/>
      </w:rPr>
    </w:pPr>
  </w:p>
  <w:p w:rsidR="00DA0A6A" w:rsidRPr="009D1062" w:rsidRDefault="00DA0A6A">
    <w:pPr>
      <w:pStyle w:val="a5"/>
      <w:rPr>
        <w:sz w:val="16"/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02F5" w:rsidRDefault="00F302F5">
      <w:r>
        <w:separator/>
      </w:r>
    </w:p>
  </w:footnote>
  <w:footnote w:type="continuationSeparator" w:id="0">
    <w:p w:rsidR="00F302F5" w:rsidRDefault="00F302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2C5A" w:rsidRPr="00BE0FE2" w:rsidRDefault="00BE0FE2" w:rsidP="009D1062">
    <w:pPr>
      <w:pStyle w:val="a4"/>
      <w:jc w:val="center"/>
      <w:rPr>
        <w:rFonts w:ascii="Calibri" w:hAnsi="Calibri"/>
        <w:b/>
        <w:sz w:val="56"/>
        <w:szCs w:val="56"/>
        <w:lang w:val="en-US"/>
      </w:rPr>
    </w:pPr>
    <w:r>
      <w:rPr>
        <w:rFonts w:ascii="Calibri" w:hAnsi="Calibri"/>
        <w:b/>
        <w:noProof/>
        <w:sz w:val="56"/>
        <w:szCs w:val="56"/>
      </w:rPr>
      <w:drawing>
        <wp:inline distT="0" distB="0" distL="0" distR="0" wp14:anchorId="07DB31A3" wp14:editId="7F0BE2D3">
          <wp:extent cx="1857375" cy="914400"/>
          <wp:effectExtent l="0" t="0" r="0" b="0"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737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b/>
        <w:noProof/>
        <w:sz w:val="56"/>
        <w:szCs w:val="56"/>
      </w:rPr>
      <mc:AlternateContent>
        <mc:Choice Requires="wps">
          <w:drawing>
            <wp:anchor distT="0" distB="0" distL="114300" distR="114300" simplePos="0" relativeHeight="251656704" behindDoc="0" locked="0" layoutInCell="1" allowOverlap="1">
              <wp:simplePos x="0" y="0"/>
              <wp:positionH relativeFrom="column">
                <wp:posOffset>-581025</wp:posOffset>
              </wp:positionH>
              <wp:positionV relativeFrom="paragraph">
                <wp:posOffset>1066800</wp:posOffset>
              </wp:positionV>
              <wp:extent cx="6743700" cy="0"/>
              <wp:effectExtent l="9525" t="6350" r="9525" b="12700"/>
              <wp:wrapNone/>
              <wp:docPr id="2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7437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5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45.75pt,84pt" to="485.25pt,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D54EgIAACg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"/>
          </w:pict>
        </mc:Fallback>
      </mc:AlternateContent>
    </w:r>
    <w:r>
      <w:rPr>
        <w:rFonts w:ascii="Calibri" w:hAnsi="Calibri"/>
        <w:b/>
        <w:sz w:val="56"/>
        <w:szCs w:val="56"/>
      </w:rPr>
      <w:t>ООО</w:t>
    </w:r>
    <w:r>
      <w:rPr>
        <w:rFonts w:ascii="Calibri" w:hAnsi="Calibri"/>
        <w:b/>
        <w:sz w:val="56"/>
        <w:szCs w:val="56"/>
        <w:lang w:val="en-US"/>
      </w:rPr>
      <w:t>&lt;&lt;</w:t>
    </w:r>
    <w:r>
      <w:rPr>
        <w:rFonts w:ascii="Calibri" w:hAnsi="Calibri"/>
        <w:b/>
        <w:sz w:val="56"/>
        <w:szCs w:val="56"/>
      </w:rPr>
      <w:t>ПК ФЕРРИТ МЕТ</w:t>
    </w:r>
    <w:r>
      <w:rPr>
        <w:rFonts w:ascii="Calibri" w:hAnsi="Calibri"/>
        <w:b/>
        <w:sz w:val="56"/>
        <w:szCs w:val="56"/>
        <w:lang w:val="en-US"/>
      </w:rPr>
      <w:t>&gt;&gt;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7C6E"/>
    <w:rsid w:val="000160F4"/>
    <w:rsid w:val="00087746"/>
    <w:rsid w:val="00095451"/>
    <w:rsid w:val="00097C6E"/>
    <w:rsid w:val="000A0FB2"/>
    <w:rsid w:val="000B5D60"/>
    <w:rsid w:val="000D4029"/>
    <w:rsid w:val="000F440D"/>
    <w:rsid w:val="00116E5F"/>
    <w:rsid w:val="00133D2F"/>
    <w:rsid w:val="001532AF"/>
    <w:rsid w:val="0016777C"/>
    <w:rsid w:val="00176FD0"/>
    <w:rsid w:val="001972BF"/>
    <w:rsid w:val="001A1E61"/>
    <w:rsid w:val="001A5A9D"/>
    <w:rsid w:val="001B06D2"/>
    <w:rsid w:val="001B76E8"/>
    <w:rsid w:val="001F7ED9"/>
    <w:rsid w:val="002356A3"/>
    <w:rsid w:val="002D5A0A"/>
    <w:rsid w:val="00381A8A"/>
    <w:rsid w:val="00392508"/>
    <w:rsid w:val="003C4A98"/>
    <w:rsid w:val="003D13F3"/>
    <w:rsid w:val="003E4856"/>
    <w:rsid w:val="003F6175"/>
    <w:rsid w:val="00405B36"/>
    <w:rsid w:val="0043389E"/>
    <w:rsid w:val="00451D11"/>
    <w:rsid w:val="00486B59"/>
    <w:rsid w:val="00491208"/>
    <w:rsid w:val="004A4AC9"/>
    <w:rsid w:val="004A614F"/>
    <w:rsid w:val="004B0D5C"/>
    <w:rsid w:val="004C5BE7"/>
    <w:rsid w:val="005155AB"/>
    <w:rsid w:val="00540F36"/>
    <w:rsid w:val="00561739"/>
    <w:rsid w:val="00562E8D"/>
    <w:rsid w:val="00584EA2"/>
    <w:rsid w:val="00594D97"/>
    <w:rsid w:val="005A1B6A"/>
    <w:rsid w:val="005E0211"/>
    <w:rsid w:val="005E5DE4"/>
    <w:rsid w:val="005F7986"/>
    <w:rsid w:val="00622988"/>
    <w:rsid w:val="00630E8F"/>
    <w:rsid w:val="00640470"/>
    <w:rsid w:val="00674197"/>
    <w:rsid w:val="006A3191"/>
    <w:rsid w:val="006A6786"/>
    <w:rsid w:val="006B2561"/>
    <w:rsid w:val="006E4B25"/>
    <w:rsid w:val="006F2C5A"/>
    <w:rsid w:val="00717CD5"/>
    <w:rsid w:val="00787346"/>
    <w:rsid w:val="007C1E8A"/>
    <w:rsid w:val="00827BC5"/>
    <w:rsid w:val="008B199A"/>
    <w:rsid w:val="008E0827"/>
    <w:rsid w:val="00931D84"/>
    <w:rsid w:val="00950E70"/>
    <w:rsid w:val="009536A0"/>
    <w:rsid w:val="00971672"/>
    <w:rsid w:val="009729A3"/>
    <w:rsid w:val="009A625E"/>
    <w:rsid w:val="009B2C47"/>
    <w:rsid w:val="009B5FFF"/>
    <w:rsid w:val="009D0809"/>
    <w:rsid w:val="009D1062"/>
    <w:rsid w:val="00A1554C"/>
    <w:rsid w:val="00A2053D"/>
    <w:rsid w:val="00A24B2E"/>
    <w:rsid w:val="00A50886"/>
    <w:rsid w:val="00A52AC5"/>
    <w:rsid w:val="00AA5E8B"/>
    <w:rsid w:val="00AC11B3"/>
    <w:rsid w:val="00AC5649"/>
    <w:rsid w:val="00AD4B1A"/>
    <w:rsid w:val="00AE298D"/>
    <w:rsid w:val="00AF4A0E"/>
    <w:rsid w:val="00B240AD"/>
    <w:rsid w:val="00B327F8"/>
    <w:rsid w:val="00B41518"/>
    <w:rsid w:val="00B744BC"/>
    <w:rsid w:val="00BD7459"/>
    <w:rsid w:val="00BE0FE2"/>
    <w:rsid w:val="00C022E7"/>
    <w:rsid w:val="00C03040"/>
    <w:rsid w:val="00C57CF5"/>
    <w:rsid w:val="00C65AFC"/>
    <w:rsid w:val="00C841E8"/>
    <w:rsid w:val="00CE1591"/>
    <w:rsid w:val="00D444D7"/>
    <w:rsid w:val="00DA0A6A"/>
    <w:rsid w:val="00DA2DE2"/>
    <w:rsid w:val="00DE754D"/>
    <w:rsid w:val="00E81289"/>
    <w:rsid w:val="00EB4085"/>
    <w:rsid w:val="00EF1F59"/>
    <w:rsid w:val="00F20581"/>
    <w:rsid w:val="00F302F5"/>
    <w:rsid w:val="00F5775C"/>
    <w:rsid w:val="00F640C3"/>
    <w:rsid w:val="00F77240"/>
    <w:rsid w:val="00F94B95"/>
    <w:rsid w:val="00FB04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1A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F2C5A"/>
    <w:rPr>
      <w:rFonts w:ascii="Tahoma" w:hAnsi="Tahoma" w:cs="Tahoma"/>
      <w:sz w:val="16"/>
      <w:szCs w:val="16"/>
    </w:rPr>
  </w:style>
  <w:style w:type="paragraph" w:styleId="a4">
    <w:name w:val="header"/>
    <w:basedOn w:val="a"/>
    <w:rsid w:val="006F2C5A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6F2C5A"/>
    <w:pPr>
      <w:tabs>
        <w:tab w:val="center" w:pos="4677"/>
        <w:tab w:val="right" w:pos="9355"/>
      </w:tabs>
    </w:pPr>
  </w:style>
  <w:style w:type="character" w:styleId="a6">
    <w:name w:val="Hyperlink"/>
    <w:basedOn w:val="a0"/>
    <w:rsid w:val="00B327F8"/>
    <w:rPr>
      <w:color w:val="0000FF"/>
      <w:u w:val="single"/>
    </w:rPr>
  </w:style>
  <w:style w:type="table" w:styleId="a7">
    <w:name w:val="Table Grid"/>
    <w:basedOn w:val="a1"/>
    <w:uiPriority w:val="59"/>
    <w:rsid w:val="00D444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1A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6F2C5A"/>
    <w:rPr>
      <w:rFonts w:ascii="Tahoma" w:hAnsi="Tahoma" w:cs="Tahoma"/>
      <w:sz w:val="16"/>
      <w:szCs w:val="16"/>
    </w:rPr>
  </w:style>
  <w:style w:type="paragraph" w:styleId="a4">
    <w:name w:val="header"/>
    <w:basedOn w:val="a"/>
    <w:rsid w:val="006F2C5A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6F2C5A"/>
    <w:pPr>
      <w:tabs>
        <w:tab w:val="center" w:pos="4677"/>
        <w:tab w:val="right" w:pos="9355"/>
      </w:tabs>
    </w:pPr>
  </w:style>
  <w:style w:type="character" w:styleId="a6">
    <w:name w:val="Hyperlink"/>
    <w:basedOn w:val="a0"/>
    <w:rsid w:val="00B327F8"/>
    <w:rPr>
      <w:color w:val="0000FF"/>
      <w:u w:val="single"/>
    </w:rPr>
  </w:style>
  <w:style w:type="table" w:styleId="a7">
    <w:name w:val="Table Grid"/>
    <w:basedOn w:val="a1"/>
    <w:uiPriority w:val="59"/>
    <w:rsid w:val="00D444D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261</Words>
  <Characters>1492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1750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123</cp:lastModifiedBy>
  <cp:revision>5</cp:revision>
  <cp:lastPrinted>2019-04-08T06:31:00Z</cp:lastPrinted>
  <dcterms:created xsi:type="dcterms:W3CDTF">2019-04-30T08:06:00Z</dcterms:created>
  <dcterms:modified xsi:type="dcterms:W3CDTF">2019-05-15T09:19:00Z</dcterms:modified>
</cp:coreProperties>
</file>